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E5267" w14:textId="1A8709DC" w:rsidR="00D64188" w:rsidRDefault="001E59D2">
      <w:r>
        <w:t xml:space="preserve">Το βασικότερο ερώτημα που χρήζει απαντήσεως, πάντα, είναι ποια είναι τάση που επικρατεί. </w:t>
      </w:r>
      <w:r w:rsidR="00D64188">
        <w:t xml:space="preserve">Ο ορθολογικός έμπορος έχει την γνώση ότι, ο χρόνος στις χρηματαγορές είναι συνώνυμος με την τάση, η οποία είναι η βραχυπρόθεσμη, </w:t>
      </w:r>
      <w:r w:rsidR="00727470">
        <w:t xml:space="preserve">η </w:t>
      </w:r>
      <w:r w:rsidR="00D64188">
        <w:t>μεσοπρόθεσμη και</w:t>
      </w:r>
      <w:r w:rsidR="00727470">
        <w:t xml:space="preserve"> η</w:t>
      </w:r>
      <w:r w:rsidR="00D64188">
        <w:t xml:space="preserve"> μακροπρόθεσμη.</w:t>
      </w:r>
      <w:r w:rsidR="00D94997">
        <w:t xml:space="preserve"> </w:t>
      </w:r>
      <w:r w:rsidR="00121956">
        <w:t xml:space="preserve">Κατά συνέπεια, η συλλογή των ακατέργαστων στοιχείων και η ενσωμάτωση τους για να </w:t>
      </w:r>
      <w:r w:rsidR="00055FDC">
        <w:t xml:space="preserve">εξαγάγει εκτίμηση και όχι πρόβλεψη, λαμβάνει χώρα στο αντίστοιχο </w:t>
      </w:r>
      <w:proofErr w:type="spellStart"/>
      <w:r w:rsidR="00055FDC">
        <w:t>χρονοπλαίσιο</w:t>
      </w:r>
      <w:proofErr w:type="spellEnd"/>
      <w:r w:rsidR="00055FDC">
        <w:t>.</w:t>
      </w:r>
      <w:r w:rsidR="00D64188">
        <w:t xml:space="preserve"> </w:t>
      </w:r>
    </w:p>
    <w:p w14:paraId="7601D24C" w14:textId="21781E47" w:rsidR="00001B39" w:rsidRPr="00727470" w:rsidRDefault="00C671B7">
      <w:pPr>
        <w:rPr>
          <w:b/>
          <w:bCs/>
        </w:rPr>
      </w:pPr>
      <w:r w:rsidRPr="00727470">
        <w:rPr>
          <w:b/>
          <w:bCs/>
        </w:rPr>
        <w:t xml:space="preserve">ΕΛΠΕ – Ημερήσιο </w:t>
      </w:r>
      <w:proofErr w:type="spellStart"/>
      <w:r w:rsidRPr="00727470">
        <w:rPr>
          <w:b/>
          <w:bCs/>
        </w:rPr>
        <w:t>χρονοπλαίσιο</w:t>
      </w:r>
      <w:proofErr w:type="spellEnd"/>
      <w:r w:rsidRPr="00727470">
        <w:rPr>
          <w:b/>
          <w:bCs/>
        </w:rPr>
        <w:t>.</w:t>
      </w:r>
    </w:p>
    <w:p w14:paraId="05AB6A52" w14:textId="77777777" w:rsidR="000F1F2A" w:rsidRDefault="00C671B7">
      <w:r>
        <w:t>Τάση</w:t>
      </w:r>
      <w:r w:rsidRPr="00C671B7">
        <w:t xml:space="preserve">: </w:t>
      </w:r>
      <w:r>
        <w:t xml:space="preserve">Η τάση ήταν καθοδική στις 4 Δεκεμβρίου του 2023, με σήμα πώλησης στις 7 Δεκεμβρίου 2023 στην τιμή 7,85 και με το </w:t>
      </w:r>
      <w:r>
        <w:rPr>
          <w:lang w:val="en-US"/>
        </w:rPr>
        <w:t>stop</w:t>
      </w:r>
      <w:r w:rsidRPr="00C671B7">
        <w:t xml:space="preserve"> </w:t>
      </w:r>
      <w:r>
        <w:rPr>
          <w:lang w:val="en-US"/>
        </w:rPr>
        <w:t>loss</w:t>
      </w:r>
      <w:r w:rsidR="000F1F2A" w:rsidRPr="000F1F2A">
        <w:t xml:space="preserve"> </w:t>
      </w:r>
      <w:r>
        <w:t xml:space="preserve"> να </w:t>
      </w:r>
      <w:r w:rsidR="000F1F2A">
        <w:t xml:space="preserve">τοποθετείται στα 8,09.  </w:t>
      </w:r>
    </w:p>
    <w:p w14:paraId="66F2ADCE" w14:textId="77777777" w:rsidR="000F1F2A" w:rsidRDefault="000F1F2A">
      <w:r>
        <w:t xml:space="preserve">Να σημειώσω ότι το </w:t>
      </w:r>
      <w:r>
        <w:rPr>
          <w:lang w:val="en-US"/>
        </w:rPr>
        <w:t>stop</w:t>
      </w:r>
      <w:r w:rsidRPr="000F1F2A">
        <w:t xml:space="preserve"> </w:t>
      </w:r>
      <w:r>
        <w:rPr>
          <w:lang w:val="en-US"/>
        </w:rPr>
        <w:t>loss</w:t>
      </w:r>
      <w:r w:rsidRPr="000F1F2A">
        <w:t xml:space="preserve"> </w:t>
      </w:r>
      <w:r>
        <w:t xml:space="preserve">ως εξέλιξη και κανόνας του </w:t>
      </w:r>
      <w:r>
        <w:rPr>
          <w:lang w:val="en-US"/>
        </w:rPr>
        <w:t>trading</w:t>
      </w:r>
      <w:r>
        <w:t xml:space="preserve"> δεν χτυπήθηκε, με την τιμή της μετοχής να διολισθαίνει έως το χαμηλό 7,03€ που κατέγραψε την Τετάρτη 07 Ιανουαρίου 2024.</w:t>
      </w:r>
    </w:p>
    <w:p w14:paraId="12309931" w14:textId="28E27912" w:rsidR="00C671B7" w:rsidRDefault="00C671B7">
      <w:r>
        <w:t>Την Παρασκευή</w:t>
      </w:r>
      <w:r w:rsidR="000F1F2A">
        <w:t>, όμως,</w:t>
      </w:r>
      <w:r>
        <w:t xml:space="preserve"> με το υψηλό που κατέγραψε 7,46 άλλαξε τη τάση σε ανοδική. Τούτο δεν σημαίνει ότι έδωσε και ανοδικό σήμα για το συγκεκριμένο </w:t>
      </w:r>
      <w:proofErr w:type="spellStart"/>
      <w:r>
        <w:t>χρονοπλαίσιο</w:t>
      </w:r>
      <w:proofErr w:type="spellEnd"/>
      <w:r>
        <w:t>.</w:t>
      </w:r>
      <w:r w:rsidR="000F1F2A">
        <w:t xml:space="preserve"> </w:t>
      </w:r>
      <w:proofErr w:type="spellStart"/>
      <w:r w:rsidR="000F1F2A">
        <w:t>Αρα</w:t>
      </w:r>
      <w:proofErr w:type="spellEnd"/>
      <w:r w:rsidR="000F1F2A">
        <w:t xml:space="preserve">, είναι η πρώτη φορά που άλλαξε την τάση σε ανοδική από τις 04 Δεκεμβρίου 2023. </w:t>
      </w:r>
    </w:p>
    <w:p w14:paraId="7AEE482A" w14:textId="77777777" w:rsidR="00727470" w:rsidRDefault="00D64188">
      <w:r>
        <w:t xml:space="preserve">Επιπροσθέτως, η τιμή για να κινηθεί προς τα 8€ , καθώς ο στόχος είναι στα 7,96, έχει να αντιμετωπίσει την αντίσταση των 7,50€. Κατά συνέπεια, τα κλεισίματα της τιμής να είναι υψηλότερα από αυτό το νούμερο. </w:t>
      </w:r>
    </w:p>
    <w:p w14:paraId="4DCFB009" w14:textId="5B67950C" w:rsidR="000F1F2A" w:rsidRDefault="00D64188">
      <w:r>
        <w:t xml:space="preserve"> </w:t>
      </w:r>
      <w:r w:rsidR="00727470" w:rsidRPr="00727470">
        <w:drawing>
          <wp:inline distT="0" distB="0" distL="0" distR="0" wp14:anchorId="2FCDE672" wp14:editId="06584536">
            <wp:extent cx="5274310" cy="2414270"/>
            <wp:effectExtent l="0" t="0" r="2540" b="5080"/>
            <wp:docPr id="1870051546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05154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B6350" w14:textId="77777777" w:rsidR="00727470" w:rsidRDefault="00727470"/>
    <w:p w14:paraId="678A3457" w14:textId="716DE169" w:rsidR="00727470" w:rsidRDefault="00727470">
      <w:pPr>
        <w:rPr>
          <w:b/>
          <w:bCs/>
        </w:rPr>
      </w:pPr>
      <w:r w:rsidRPr="00727470">
        <w:rPr>
          <w:b/>
          <w:bCs/>
        </w:rPr>
        <w:t xml:space="preserve">ΜΟΗ – Ημερήσιο </w:t>
      </w:r>
      <w:proofErr w:type="spellStart"/>
      <w:r w:rsidRPr="00727470">
        <w:rPr>
          <w:b/>
          <w:bCs/>
        </w:rPr>
        <w:t>χρονοπλαίσιο</w:t>
      </w:r>
      <w:proofErr w:type="spellEnd"/>
      <w:r w:rsidRPr="00727470">
        <w:rPr>
          <w:b/>
          <w:bCs/>
        </w:rPr>
        <w:t xml:space="preserve">. </w:t>
      </w:r>
    </w:p>
    <w:p w14:paraId="43D57419" w14:textId="0F247F30" w:rsidR="00727470" w:rsidRDefault="00D94997">
      <w:r w:rsidRPr="00D94997">
        <w:t>Τάση</w:t>
      </w:r>
      <w:r w:rsidRPr="001E59D2">
        <w:t xml:space="preserve">: </w:t>
      </w:r>
      <w:r>
        <w:t>Ανοδική</w:t>
      </w:r>
      <w:r w:rsidR="001E59D2">
        <w:t xml:space="preserve">, η οποία αλλάζει σε καθοδική στα 24,01€ με τα μέχρι σήμερα δεδομένα στο συγκεκριμένο </w:t>
      </w:r>
      <w:proofErr w:type="spellStart"/>
      <w:r w:rsidR="001E59D2">
        <w:t>χρονοπλαίσιο</w:t>
      </w:r>
      <w:proofErr w:type="spellEnd"/>
      <w:r w:rsidR="001E59D2">
        <w:t xml:space="preserve">. </w:t>
      </w:r>
    </w:p>
    <w:p w14:paraId="28F8DE39" w14:textId="09485697" w:rsidR="001E59D2" w:rsidRDefault="001E59D2">
      <w:r>
        <w:t xml:space="preserve">Να σημειωθεί ότι, η τιμή εναλλάσσεται μεταξύ 20,80€ και 26,08 από τις 20 Δεκεμβρίου του 2023 έως </w:t>
      </w:r>
      <w:r w:rsidR="00055FDC">
        <w:t xml:space="preserve">και </w:t>
      </w:r>
      <w:r>
        <w:t>σήμερα</w:t>
      </w:r>
      <w:r w:rsidR="00055FDC">
        <w:t>, άρα εκλαμβάνεται</w:t>
      </w:r>
      <w:r>
        <w:t xml:space="preserve"> ως πλάγια οριοθετημένη κίνηση</w:t>
      </w:r>
      <w:r w:rsidR="00121956">
        <w:t>, όπως φαίνεται στο κάτωθι διάγραμμα</w:t>
      </w:r>
      <w:r>
        <w:t xml:space="preserve">. </w:t>
      </w:r>
    </w:p>
    <w:p w14:paraId="114C2322" w14:textId="4C767E98" w:rsidR="001E59D2" w:rsidRDefault="001E59D2">
      <w:r>
        <w:t xml:space="preserve">Κατά συνέπεια, </w:t>
      </w:r>
      <w:r w:rsidR="00121956">
        <w:t xml:space="preserve">το όριο αυτό είναι που θα κρίνει την επικείμενη αλλαγή προς υψηλότερες ή χαμηλότερες τιμές. Ο έμπορος, παρακολουθεί στενά την διακύμανση εντός του οριζόντιου </w:t>
      </w:r>
      <w:r w:rsidR="00121956">
        <w:lastRenderedPageBreak/>
        <w:t xml:space="preserve">καναλιού, λαμβάνοντας αποφάσεις για την λήψη ανάληψης ρίσκου, σύμφωνα με την επάρκεια </w:t>
      </w:r>
      <w:r w:rsidR="00055FDC">
        <w:t xml:space="preserve">που έχει </w:t>
      </w:r>
      <w:r w:rsidR="00B64178">
        <w:t xml:space="preserve">αποκτήσει </w:t>
      </w:r>
      <w:r w:rsidR="00055FDC">
        <w:t xml:space="preserve">από την </w:t>
      </w:r>
      <w:r w:rsidR="00121956">
        <w:t>εφαρμοσμένη γνώση</w:t>
      </w:r>
      <w:r w:rsidR="00055FDC">
        <w:t>, η οποία</w:t>
      </w:r>
      <w:r w:rsidR="00121956">
        <w:t xml:space="preserve"> έχει μετουσιωθεί σε εμπειρία. </w:t>
      </w:r>
    </w:p>
    <w:p w14:paraId="7E65021D" w14:textId="778BE72F" w:rsidR="00501F8B" w:rsidRDefault="00501F8B">
      <w:r w:rsidRPr="00501F8B">
        <w:drawing>
          <wp:inline distT="0" distB="0" distL="0" distR="0" wp14:anchorId="4D30F4B4" wp14:editId="682AE551">
            <wp:extent cx="5274310" cy="2397760"/>
            <wp:effectExtent l="0" t="0" r="2540" b="2540"/>
            <wp:docPr id="12868777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8777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D0BD5" w14:textId="5D126487" w:rsidR="00055FDC" w:rsidRPr="00D94997" w:rsidRDefault="00055FDC">
      <w:r>
        <w:t xml:space="preserve">Τάκης </w:t>
      </w:r>
      <w:proofErr w:type="spellStart"/>
      <w:r>
        <w:t>Βενέτος</w:t>
      </w:r>
      <w:proofErr w:type="spellEnd"/>
    </w:p>
    <w:sectPr w:rsidR="00055FDC" w:rsidRPr="00D9499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1B7"/>
    <w:rsid w:val="00001B39"/>
    <w:rsid w:val="00055FDC"/>
    <w:rsid w:val="0006201E"/>
    <w:rsid w:val="00066F4A"/>
    <w:rsid w:val="000F1F2A"/>
    <w:rsid w:val="00121956"/>
    <w:rsid w:val="001E59D2"/>
    <w:rsid w:val="00501F8B"/>
    <w:rsid w:val="00727470"/>
    <w:rsid w:val="007E720E"/>
    <w:rsid w:val="00B64178"/>
    <w:rsid w:val="00C671B7"/>
    <w:rsid w:val="00D64188"/>
    <w:rsid w:val="00D9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2AF53"/>
  <w15:chartTrackingRefBased/>
  <w15:docId w15:val="{A2666211-0953-425A-91A3-453ACA484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303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2024-02-04T12:55:00Z</dcterms:created>
  <dcterms:modified xsi:type="dcterms:W3CDTF">2024-02-04T14:17:00Z</dcterms:modified>
</cp:coreProperties>
</file>